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3F" w:rsidRDefault="00F5473F" w:rsidP="00B25765">
      <w:pPr>
        <w:pStyle w:val="KeinLeerraum"/>
        <w:rPr>
          <w:rFonts w:ascii="Arial" w:hAnsi="Arial" w:cs="Arial"/>
        </w:rPr>
      </w:pPr>
    </w:p>
    <w:p w:rsidR="00F5473F" w:rsidRDefault="00F5473F" w:rsidP="00B2576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3009">
        <w:rPr>
          <w:rFonts w:ascii="Arial" w:hAnsi="Arial" w:cs="Arial"/>
          <w:highlight w:val="yellow"/>
        </w:rPr>
        <w:t>[</w:t>
      </w:r>
      <w:r w:rsidR="00037459" w:rsidRPr="00FA3009">
        <w:rPr>
          <w:rFonts w:ascii="Arial" w:hAnsi="Arial" w:cs="Arial"/>
          <w:highlight w:val="yellow"/>
          <w:shd w:val="clear" w:color="auto" w:fill="D9D9D9" w:themeFill="background1" w:themeFillShade="D9"/>
        </w:rPr>
        <w:t>XXX</w:t>
      </w:r>
      <w:r w:rsidRPr="00FA3009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</w:t>
      </w:r>
      <w:proofErr w:type="spellEnd"/>
      <w:r>
        <w:rPr>
          <w:rFonts w:ascii="Arial" w:hAnsi="Arial" w:cs="Arial"/>
        </w:rPr>
        <w:t xml:space="preserve"> Datum]</w:t>
      </w:r>
    </w:p>
    <w:p w:rsidR="00F5473F" w:rsidRDefault="00F5473F" w:rsidP="00B25765">
      <w:pPr>
        <w:pStyle w:val="KeinLeerraum"/>
        <w:rPr>
          <w:rFonts w:ascii="Arial" w:hAnsi="Arial" w:cs="Arial"/>
        </w:rPr>
      </w:pPr>
    </w:p>
    <w:p w:rsidR="006529C0" w:rsidRDefault="006529C0" w:rsidP="00B25765">
      <w:pPr>
        <w:pStyle w:val="KeinLeerraum"/>
        <w:rPr>
          <w:rFonts w:ascii="Arial" w:hAnsi="Arial" w:cs="Arial"/>
        </w:rPr>
      </w:pPr>
    </w:p>
    <w:p w:rsidR="00F5473F" w:rsidRDefault="00037459" w:rsidP="00B2576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[Empfänger</w:t>
      </w:r>
      <w:r w:rsidR="00F5473F">
        <w:rPr>
          <w:rFonts w:ascii="Arial" w:hAnsi="Arial" w:cs="Arial"/>
        </w:rPr>
        <w:t>]</w:t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  <w:r w:rsidR="00F5473F">
        <w:rPr>
          <w:rFonts w:ascii="Arial" w:hAnsi="Arial" w:cs="Arial"/>
        </w:rPr>
        <w:tab/>
      </w:r>
    </w:p>
    <w:p w:rsidR="00F5473F" w:rsidRDefault="00F5473F" w:rsidP="00B25765">
      <w:pPr>
        <w:pStyle w:val="KeinLeerraum"/>
        <w:rPr>
          <w:rFonts w:ascii="Arial" w:hAnsi="Arial" w:cs="Arial"/>
        </w:rPr>
      </w:pPr>
    </w:p>
    <w:p w:rsidR="00F5473F" w:rsidRDefault="00F5473F" w:rsidP="00B25765">
      <w:pPr>
        <w:pStyle w:val="KeinLeerraum"/>
        <w:rPr>
          <w:rFonts w:ascii="Arial" w:hAnsi="Arial" w:cs="Arial"/>
        </w:rPr>
      </w:pPr>
    </w:p>
    <w:p w:rsidR="00F5473F" w:rsidRDefault="00F5473F" w:rsidP="00B25765">
      <w:pPr>
        <w:pStyle w:val="KeinLeerraum"/>
        <w:rPr>
          <w:rFonts w:ascii="Arial" w:hAnsi="Arial" w:cs="Arial"/>
        </w:rPr>
      </w:pPr>
    </w:p>
    <w:p w:rsidR="00A00CCE" w:rsidRPr="00DC478F" w:rsidRDefault="00B25765" w:rsidP="00251C7B">
      <w:pPr>
        <w:pStyle w:val="KeinLeerraum"/>
        <w:spacing w:line="276" w:lineRule="auto"/>
        <w:jc w:val="both"/>
        <w:rPr>
          <w:rFonts w:ascii="Arial" w:hAnsi="Arial" w:cs="Arial"/>
        </w:rPr>
      </w:pPr>
      <w:r w:rsidRPr="00DC478F">
        <w:rPr>
          <w:rFonts w:ascii="Arial" w:hAnsi="Arial" w:cs="Arial"/>
        </w:rPr>
        <w:t>Sehr geehrte Frau</w:t>
      </w:r>
      <w:r w:rsidR="00251C7B">
        <w:rPr>
          <w:rFonts w:ascii="Arial" w:hAnsi="Arial" w:cs="Arial"/>
        </w:rPr>
        <w:t>…</w:t>
      </w:r>
      <w:r w:rsidRPr="00DC478F">
        <w:rPr>
          <w:rFonts w:ascii="Arial" w:hAnsi="Arial" w:cs="Arial"/>
        </w:rPr>
        <w:t xml:space="preserve"> sehr geehrter Herr</w:t>
      </w:r>
      <w:r w:rsidR="00251C7B">
        <w:rPr>
          <w:rFonts w:ascii="Arial" w:hAnsi="Arial" w:cs="Arial"/>
        </w:rPr>
        <w:t xml:space="preserve"> …</w:t>
      </w:r>
      <w:r w:rsidRPr="00DC478F">
        <w:rPr>
          <w:rFonts w:ascii="Arial" w:hAnsi="Arial" w:cs="Arial"/>
        </w:rPr>
        <w:t>,</w:t>
      </w:r>
    </w:p>
    <w:p w:rsidR="00B11792" w:rsidRPr="00DC478F" w:rsidRDefault="00B11792" w:rsidP="00251C7B">
      <w:pPr>
        <w:pStyle w:val="KeinLeerraum"/>
        <w:spacing w:line="276" w:lineRule="auto"/>
        <w:jc w:val="both"/>
        <w:rPr>
          <w:rFonts w:ascii="Arial" w:hAnsi="Arial" w:cs="Arial"/>
        </w:rPr>
      </w:pPr>
    </w:p>
    <w:p w:rsidR="00FA3009" w:rsidRDefault="00251C7B" w:rsidP="00251C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Ressource Boden ist für unseren Betrieb, die </w:t>
      </w:r>
      <w:r w:rsidRPr="00251C7B">
        <w:rPr>
          <w:rFonts w:ascii="Arial" w:hAnsi="Arial" w:cs="Arial"/>
          <w:highlight w:val="yellow"/>
        </w:rPr>
        <w:t>Agrargenossenschaft (XXX)</w:t>
      </w:r>
      <w:r>
        <w:rPr>
          <w:rFonts w:ascii="Arial" w:hAnsi="Arial" w:cs="Arial"/>
        </w:rPr>
        <w:t xml:space="preserve"> von essentieller Bedeutung. </w:t>
      </w:r>
      <w:r w:rsidR="00FA3009">
        <w:rPr>
          <w:rFonts w:ascii="Arial" w:hAnsi="Arial" w:cs="Arial"/>
        </w:rPr>
        <w:t xml:space="preserve">Als Agrargenossenschaft beschäftigen wir aktuell </w:t>
      </w:r>
      <w:r w:rsidR="00FA3009" w:rsidRPr="00FA3009">
        <w:rPr>
          <w:rFonts w:ascii="Arial" w:hAnsi="Arial" w:cs="Arial"/>
          <w:highlight w:val="yellow"/>
        </w:rPr>
        <w:t>(</w:t>
      </w:r>
      <w:r w:rsidR="00FA3009" w:rsidRPr="00FA3009">
        <w:rPr>
          <w:rFonts w:ascii="Arial" w:hAnsi="Arial" w:cs="Arial"/>
          <w:highlight w:val="yellow"/>
          <w:shd w:val="clear" w:color="auto" w:fill="D9D9D9" w:themeFill="background1" w:themeFillShade="D9"/>
        </w:rPr>
        <w:t>XX</w:t>
      </w:r>
      <w:r w:rsidR="00FA3009" w:rsidRPr="00FA3009">
        <w:rPr>
          <w:rFonts w:ascii="Arial" w:hAnsi="Arial" w:cs="Arial"/>
          <w:highlight w:val="yellow"/>
        </w:rPr>
        <w:t>)</w:t>
      </w:r>
      <w:r w:rsidR="00FA3009">
        <w:rPr>
          <w:rFonts w:ascii="Arial" w:hAnsi="Arial" w:cs="Arial"/>
        </w:rPr>
        <w:t xml:space="preserve"> Mitarbeiter und bewirtschaften rund </w:t>
      </w:r>
      <w:r w:rsidR="00FA3009" w:rsidRPr="00FA3009">
        <w:rPr>
          <w:rFonts w:ascii="Arial" w:hAnsi="Arial" w:cs="Arial"/>
          <w:highlight w:val="yellow"/>
        </w:rPr>
        <w:t>(</w:t>
      </w:r>
      <w:r w:rsidR="00FA3009" w:rsidRPr="00FA3009">
        <w:rPr>
          <w:rFonts w:ascii="Arial" w:hAnsi="Arial" w:cs="Arial"/>
          <w:highlight w:val="yellow"/>
          <w:shd w:val="clear" w:color="auto" w:fill="D9D9D9" w:themeFill="background1" w:themeFillShade="D9"/>
        </w:rPr>
        <w:t>X.XXX</w:t>
      </w:r>
      <w:r w:rsidR="00FA3009" w:rsidRPr="00FA3009">
        <w:rPr>
          <w:rFonts w:ascii="Arial" w:hAnsi="Arial" w:cs="Arial"/>
          <w:highlight w:val="yellow"/>
        </w:rPr>
        <w:t>)</w:t>
      </w:r>
      <w:r w:rsidR="00FA3009">
        <w:rPr>
          <w:rFonts w:ascii="Arial" w:hAnsi="Arial" w:cs="Arial"/>
        </w:rPr>
        <w:t xml:space="preserve"> Hektar</w:t>
      </w:r>
      <w:r w:rsidR="00FA3009">
        <w:rPr>
          <w:rFonts w:ascii="Arial" w:hAnsi="Arial" w:cs="Arial"/>
        </w:rPr>
        <w:t xml:space="preserve"> Land, das zu </w:t>
      </w:r>
      <w:r w:rsidR="00FA3009" w:rsidRPr="00FA3009">
        <w:rPr>
          <w:rFonts w:ascii="Arial" w:hAnsi="Arial" w:cs="Arial"/>
          <w:highlight w:val="yellow"/>
        </w:rPr>
        <w:t>(</w:t>
      </w:r>
      <w:r w:rsidR="00FA3009" w:rsidRPr="00FA3009">
        <w:rPr>
          <w:rFonts w:ascii="Arial" w:hAnsi="Arial" w:cs="Arial"/>
          <w:highlight w:val="yellow"/>
          <w:shd w:val="clear" w:color="auto" w:fill="D9D9D9" w:themeFill="background1" w:themeFillShade="D9"/>
        </w:rPr>
        <w:t>XXX</w:t>
      </w:r>
      <w:r w:rsidR="00FA3009" w:rsidRPr="00FA3009">
        <w:rPr>
          <w:rFonts w:ascii="Arial" w:hAnsi="Arial" w:cs="Arial"/>
          <w:highlight w:val="yellow"/>
        </w:rPr>
        <w:t>)</w:t>
      </w:r>
      <w:r w:rsidR="00FA3009">
        <w:rPr>
          <w:rFonts w:ascii="Arial" w:hAnsi="Arial" w:cs="Arial"/>
        </w:rPr>
        <w:t xml:space="preserve"> genutzt wird.</w:t>
      </w:r>
    </w:p>
    <w:p w:rsidR="00FA3009" w:rsidRDefault="00575FF5" w:rsidP="00251C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 diesem Grund unterstützen wir jede Ambition, eine vorteilhafte Agrarstruktur zu sichern und mit Unterstützung der Landwirtschaft die regionale Wertschöpfung und den ländlichen Raum zu stärken. </w:t>
      </w:r>
      <w:r w:rsidR="00251C7B">
        <w:rPr>
          <w:rFonts w:ascii="Arial" w:hAnsi="Arial" w:cs="Arial"/>
        </w:rPr>
        <w:t>Wir, wie auch andere landwirtschaftliche Betriebe, benötigen Möglichkeiten zur nachhaltigen Entwicklung.</w:t>
      </w:r>
      <w:r w:rsidR="00251C7B" w:rsidRPr="00251C7B">
        <w:rPr>
          <w:rFonts w:ascii="Arial" w:hAnsi="Arial" w:cs="Arial"/>
        </w:rPr>
        <w:t xml:space="preserve"> </w:t>
      </w:r>
      <w:r w:rsidR="00251C7B" w:rsidRPr="00563AB6">
        <w:rPr>
          <w:rFonts w:ascii="Arial" w:hAnsi="Arial" w:cs="Arial"/>
        </w:rPr>
        <w:t>Eine nachhaltige, zukunftsfähige Entwicklung der Landwirtschaft braucht immer</w:t>
      </w:r>
      <w:r>
        <w:rPr>
          <w:rFonts w:ascii="Arial" w:hAnsi="Arial" w:cs="Arial"/>
        </w:rPr>
        <w:t xml:space="preserve"> auch</w:t>
      </w:r>
      <w:r w:rsidR="00251C7B" w:rsidRPr="00563AB6">
        <w:rPr>
          <w:rFonts w:ascii="Arial" w:hAnsi="Arial" w:cs="Arial"/>
        </w:rPr>
        <w:t xml:space="preserve"> Raum für Strukturveränderungen. </w:t>
      </w:r>
    </w:p>
    <w:p w:rsidR="00575FF5" w:rsidRDefault="00251C7B" w:rsidP="00251C7B">
      <w:pPr>
        <w:jc w:val="both"/>
        <w:rPr>
          <w:rFonts w:ascii="Arial" w:hAnsi="Arial" w:cs="Arial"/>
        </w:rPr>
      </w:pPr>
      <w:r w:rsidRPr="00563AB6">
        <w:rPr>
          <w:rFonts w:ascii="Arial" w:hAnsi="Arial" w:cs="Arial"/>
        </w:rPr>
        <w:t xml:space="preserve">Bei dem vorliegenden Gesetzentwurf stellt sich </w:t>
      </w:r>
      <w:r w:rsidR="00575FF5">
        <w:rPr>
          <w:rFonts w:ascii="Arial" w:hAnsi="Arial" w:cs="Arial"/>
        </w:rPr>
        <w:t xml:space="preserve">uns </w:t>
      </w:r>
      <w:r w:rsidRPr="00563AB6">
        <w:rPr>
          <w:rFonts w:ascii="Arial" w:hAnsi="Arial" w:cs="Arial"/>
        </w:rPr>
        <w:t>die Frage, ob dieser dazu geeignet ist, die verfolgten Ziele zu</w:t>
      </w:r>
      <w:r>
        <w:rPr>
          <w:rFonts w:ascii="Arial" w:hAnsi="Arial" w:cs="Arial"/>
        </w:rPr>
        <w:t xml:space="preserve"> erreichen</w:t>
      </w:r>
      <w:r w:rsidR="00DC03EB">
        <w:rPr>
          <w:rFonts w:ascii="Arial" w:hAnsi="Arial" w:cs="Arial"/>
        </w:rPr>
        <w:t xml:space="preserve"> und diesen Raum für Entwicklungen zu erhalten</w:t>
      </w:r>
      <w:r>
        <w:rPr>
          <w:rFonts w:ascii="Arial" w:hAnsi="Arial" w:cs="Arial"/>
        </w:rPr>
        <w:t>. Nach unserer Auffas</w:t>
      </w:r>
      <w:r w:rsidRPr="00563AB6">
        <w:rPr>
          <w:rFonts w:ascii="Arial" w:hAnsi="Arial" w:cs="Arial"/>
        </w:rPr>
        <w:t xml:space="preserve">sung bergen die dort enthaltenen - im Vergleich zu den bisherigen Regelungen im Grundstücksverkehr deutlich verschärften - Regelungen </w:t>
      </w:r>
      <w:r w:rsidR="00DC03EB">
        <w:rPr>
          <w:rFonts w:ascii="Arial" w:hAnsi="Arial" w:cs="Arial"/>
        </w:rPr>
        <w:t xml:space="preserve">jedoch </w:t>
      </w:r>
      <w:r w:rsidRPr="00563AB6">
        <w:rPr>
          <w:rFonts w:ascii="Arial" w:hAnsi="Arial" w:cs="Arial"/>
        </w:rPr>
        <w:t xml:space="preserve">die Gefahr, dass </w:t>
      </w:r>
      <w:r w:rsidR="00575FF5">
        <w:rPr>
          <w:rFonts w:ascii="Arial" w:hAnsi="Arial" w:cs="Arial"/>
        </w:rPr>
        <w:t xml:space="preserve">wir, als </w:t>
      </w:r>
      <w:r w:rsidRPr="00563AB6">
        <w:rPr>
          <w:rFonts w:ascii="Arial" w:hAnsi="Arial" w:cs="Arial"/>
        </w:rPr>
        <w:t>bestehende</w:t>
      </w:r>
      <w:r w:rsidR="00575FF5">
        <w:rPr>
          <w:rFonts w:ascii="Arial" w:hAnsi="Arial" w:cs="Arial"/>
        </w:rPr>
        <w:t>r</w:t>
      </w:r>
      <w:r w:rsidRPr="00563AB6">
        <w:rPr>
          <w:rFonts w:ascii="Arial" w:hAnsi="Arial" w:cs="Arial"/>
        </w:rPr>
        <w:t xml:space="preserve"> örtlich ansässige</w:t>
      </w:r>
      <w:r w:rsidR="00575FF5">
        <w:rPr>
          <w:rFonts w:ascii="Arial" w:hAnsi="Arial" w:cs="Arial"/>
        </w:rPr>
        <w:t xml:space="preserve">r Landwirtschaftsbetrieb in unserer </w:t>
      </w:r>
      <w:r w:rsidRPr="00563AB6">
        <w:rPr>
          <w:rFonts w:ascii="Arial" w:hAnsi="Arial" w:cs="Arial"/>
        </w:rPr>
        <w:t xml:space="preserve">weiteren Entwicklung behindert werden. </w:t>
      </w:r>
    </w:p>
    <w:p w:rsidR="00FA3009" w:rsidRDefault="00251C7B" w:rsidP="00251C7B">
      <w:pPr>
        <w:jc w:val="both"/>
        <w:rPr>
          <w:rFonts w:ascii="Arial" w:hAnsi="Arial" w:cs="Arial"/>
        </w:rPr>
      </w:pPr>
      <w:r w:rsidRPr="00563AB6">
        <w:rPr>
          <w:rFonts w:ascii="Arial" w:hAnsi="Arial" w:cs="Arial"/>
        </w:rPr>
        <w:t>Den Besonderheiten von Agrargenossenschaften, als zukunftsweisender Unternehmens- und Rechtsform in der Landwirtschaft, wird in dem Entwurf keine</w:t>
      </w:r>
      <w:r>
        <w:rPr>
          <w:rFonts w:ascii="Arial" w:hAnsi="Arial" w:cs="Arial"/>
        </w:rPr>
        <w:t xml:space="preserve">rlei Aufmerksamkeit geschenkt. </w:t>
      </w:r>
      <w:r w:rsidR="00FA3009" w:rsidRPr="00563AB6">
        <w:rPr>
          <w:rFonts w:ascii="Arial" w:hAnsi="Arial" w:cs="Arial"/>
        </w:rPr>
        <w:t xml:space="preserve">Der Gesetzesentwurf diskriminiert </w:t>
      </w:r>
      <w:r w:rsidR="00FA3009">
        <w:rPr>
          <w:rFonts w:ascii="Arial" w:hAnsi="Arial" w:cs="Arial"/>
        </w:rPr>
        <w:t xml:space="preserve">uns als </w:t>
      </w:r>
      <w:r w:rsidR="00FA3009" w:rsidRPr="00563AB6">
        <w:rPr>
          <w:rFonts w:ascii="Arial" w:hAnsi="Arial" w:cs="Arial"/>
        </w:rPr>
        <w:t>Mitglieder von Agrargenossenschaften als gle</w:t>
      </w:r>
      <w:r w:rsidR="00FA3009">
        <w:rPr>
          <w:rFonts w:ascii="Arial" w:hAnsi="Arial" w:cs="Arial"/>
        </w:rPr>
        <w:t>ichberechtigten Mit-Unternehmer</w:t>
      </w:r>
      <w:r w:rsidR="00FA3009" w:rsidRPr="00563AB6">
        <w:rPr>
          <w:rFonts w:ascii="Arial" w:hAnsi="Arial" w:cs="Arial"/>
        </w:rPr>
        <w:t xml:space="preserve"> in einem landwirtschaftlichen Betrieb. Die im Gesetzentwurf </w:t>
      </w:r>
      <w:r w:rsidR="00FA3009">
        <w:rPr>
          <w:rFonts w:ascii="Arial" w:hAnsi="Arial" w:cs="Arial"/>
        </w:rPr>
        <w:t>angegebene Größenordnung</w:t>
      </w:r>
      <w:r w:rsidR="00FA3009" w:rsidRPr="00563AB6">
        <w:rPr>
          <w:rFonts w:ascii="Arial" w:hAnsi="Arial" w:cs="Arial"/>
        </w:rPr>
        <w:t xml:space="preserve">, ab der eine agrarstrukturell nachteilige Flächenanhäufung unterstellt wird, müssen </w:t>
      </w:r>
      <w:r w:rsidR="00FA3009">
        <w:rPr>
          <w:rFonts w:ascii="Arial" w:hAnsi="Arial" w:cs="Arial"/>
        </w:rPr>
        <w:t>wir als Agrargenossenschaft und Mehrfamilienbetrieb</w:t>
      </w:r>
      <w:r w:rsidR="00FA3009" w:rsidRPr="00563AB6">
        <w:rPr>
          <w:rFonts w:ascii="Arial" w:hAnsi="Arial" w:cs="Arial"/>
        </w:rPr>
        <w:t xml:space="preserve"> in </w:t>
      </w:r>
      <w:r w:rsidR="00FA3009" w:rsidRPr="00FA3009">
        <w:rPr>
          <w:rFonts w:ascii="Arial" w:hAnsi="Arial" w:cs="Arial"/>
          <w:highlight w:val="yellow"/>
        </w:rPr>
        <w:t>(XXX)</w:t>
      </w:r>
      <w:r w:rsidR="00FA3009">
        <w:rPr>
          <w:rFonts w:ascii="Arial" w:hAnsi="Arial" w:cs="Arial"/>
        </w:rPr>
        <w:t xml:space="preserve"> </w:t>
      </w:r>
      <w:r w:rsidR="00FA3009" w:rsidRPr="00563AB6">
        <w:rPr>
          <w:rFonts w:ascii="Arial" w:hAnsi="Arial" w:cs="Arial"/>
        </w:rPr>
        <w:t xml:space="preserve">als fehlendes Bekenntnis zu der Agrarstruktur </w:t>
      </w:r>
      <w:r w:rsidR="00FA3009">
        <w:rPr>
          <w:rFonts w:ascii="Arial" w:hAnsi="Arial" w:cs="Arial"/>
        </w:rPr>
        <w:t>(</w:t>
      </w:r>
      <w:r w:rsidR="00FA3009" w:rsidRPr="00FA3009">
        <w:rPr>
          <w:rFonts w:ascii="Arial" w:hAnsi="Arial" w:cs="Arial"/>
          <w:highlight w:val="yellow"/>
        </w:rPr>
        <w:t>XXX)</w:t>
      </w:r>
      <w:r w:rsidR="00FA3009">
        <w:rPr>
          <w:rFonts w:ascii="Arial" w:hAnsi="Arial" w:cs="Arial"/>
        </w:rPr>
        <w:t xml:space="preserve">, </w:t>
      </w:r>
      <w:r w:rsidR="00FA3009" w:rsidRPr="00563AB6">
        <w:rPr>
          <w:rFonts w:ascii="Arial" w:hAnsi="Arial" w:cs="Arial"/>
        </w:rPr>
        <w:t xml:space="preserve">und als Missachtung </w:t>
      </w:r>
      <w:r w:rsidR="00FA3009">
        <w:rPr>
          <w:rFonts w:ascii="Arial" w:hAnsi="Arial" w:cs="Arial"/>
        </w:rPr>
        <w:t xml:space="preserve">unserer </w:t>
      </w:r>
      <w:r w:rsidR="00FA3009" w:rsidRPr="00563AB6">
        <w:rPr>
          <w:rFonts w:ascii="Arial" w:hAnsi="Arial" w:cs="Arial"/>
        </w:rPr>
        <w:t>Leistungen für die Landwirtschaft und den ländlichen Raum in den vergangenen Jahren interpretieren.</w:t>
      </w:r>
    </w:p>
    <w:p w:rsidR="00575FF5" w:rsidRDefault="00251C7B" w:rsidP="00251C7B">
      <w:pPr>
        <w:jc w:val="both"/>
        <w:rPr>
          <w:rFonts w:ascii="Arial" w:hAnsi="Arial" w:cs="Arial"/>
        </w:rPr>
      </w:pPr>
      <w:r w:rsidRPr="00563AB6">
        <w:rPr>
          <w:rFonts w:ascii="Arial" w:hAnsi="Arial" w:cs="Arial"/>
        </w:rPr>
        <w:t>Agrargenossenschaften stehen mit ihrer demokratischen und mitgliedschaftlichen Struktur für eine nachhaltige Agrarstruktur, für regionale Wertschöpfung, eine breite Streuung des Eigentums, örtliche Verankerung sowie für Verantwortung für u</w:t>
      </w:r>
      <w:r w:rsidR="00EF71E0">
        <w:rPr>
          <w:rFonts w:ascii="Arial" w:hAnsi="Arial" w:cs="Arial"/>
        </w:rPr>
        <w:t xml:space="preserve">nd Wertschöpfung in der Region und </w:t>
      </w:r>
      <w:bookmarkStart w:id="0" w:name="_GoBack"/>
      <w:bookmarkEnd w:id="0"/>
      <w:r w:rsidRPr="00563AB6">
        <w:rPr>
          <w:rFonts w:ascii="Arial" w:hAnsi="Arial" w:cs="Arial"/>
        </w:rPr>
        <w:t xml:space="preserve">dürfen nicht durch gut gemeinte Agrarstrukturpolitik in ihrer Entwicklung behindert werden. </w:t>
      </w:r>
    </w:p>
    <w:p w:rsidR="00F5473F" w:rsidRDefault="00FA3009" w:rsidP="00251C7B">
      <w:pPr>
        <w:pStyle w:val="KeinLeerraum"/>
        <w:spacing w:line="276" w:lineRule="auto"/>
        <w:jc w:val="both"/>
        <w:rPr>
          <w:rFonts w:ascii="Arial" w:hAnsi="Arial" w:cs="Arial"/>
        </w:rPr>
      </w:pPr>
      <w:r w:rsidRPr="0010435D">
        <w:rPr>
          <w:rFonts w:ascii="Arial" w:hAnsi="Arial" w:cs="Arial"/>
        </w:rPr>
        <w:t>Ein</w:t>
      </w:r>
      <w:r>
        <w:rPr>
          <w:rFonts w:ascii="Arial" w:hAnsi="Arial" w:cs="Arial"/>
        </w:rPr>
        <w:t>e</w:t>
      </w:r>
      <w:r w:rsidRPr="0010435D">
        <w:rPr>
          <w:rFonts w:ascii="Arial" w:hAnsi="Arial" w:cs="Arial"/>
        </w:rPr>
        <w:t xml:space="preserve"> ausführliche</w:t>
      </w:r>
      <w:r>
        <w:rPr>
          <w:rFonts w:ascii="Arial" w:hAnsi="Arial" w:cs="Arial"/>
        </w:rPr>
        <w:t xml:space="preserve"> Stellungnahme</w:t>
      </w:r>
      <w:r w:rsidRPr="0010435D">
        <w:rPr>
          <w:rFonts w:ascii="Arial" w:hAnsi="Arial" w:cs="Arial"/>
        </w:rPr>
        <w:t xml:space="preserve"> mit unseren Forderungen haben wir gemeinsam mit unserem Genossenschaftsverband – Verband der Regionen e.V. entwickelt (anbei). Im Sinne der ländlichen Regionen Ostdeutschlands und der </w:t>
      </w:r>
      <w:r>
        <w:rPr>
          <w:rFonts w:ascii="Arial" w:hAnsi="Arial" w:cs="Arial"/>
        </w:rPr>
        <w:t xml:space="preserve">Agrargenossenschaften </w:t>
      </w:r>
      <w:r w:rsidRPr="0010435D">
        <w:rPr>
          <w:rFonts w:ascii="Arial" w:hAnsi="Arial" w:cs="Arial"/>
        </w:rPr>
        <w:t>bitten wir Sie: Machen Sie sich für uns stark! Unterstützen Sie unsere Belange und die Interessen der Agrargenossenschaften bei de</w:t>
      </w:r>
      <w:r>
        <w:rPr>
          <w:rFonts w:ascii="Arial" w:hAnsi="Arial" w:cs="Arial"/>
        </w:rPr>
        <w:t xml:space="preserve">n anstehenden Verhandlungen zu den Agrarstrukturgesetzen. </w:t>
      </w:r>
      <w:r w:rsidRPr="0010435D">
        <w:rPr>
          <w:rFonts w:ascii="Arial" w:hAnsi="Arial" w:cs="Arial"/>
        </w:rPr>
        <w:t>Bei Fragen stehen wir Ihnen als Ansprechpartner gern zur Verfügung und danken Ihnen für eine Rückmeldung</w:t>
      </w:r>
      <w:r w:rsidR="000646EB">
        <w:rPr>
          <w:rFonts w:ascii="Arial" w:hAnsi="Arial" w:cs="Arial"/>
        </w:rPr>
        <w:t>.</w:t>
      </w:r>
    </w:p>
    <w:sectPr w:rsidR="00F5473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81" w:rsidRDefault="00610981" w:rsidP="00F5473F">
      <w:pPr>
        <w:spacing w:after="0" w:line="240" w:lineRule="auto"/>
      </w:pPr>
      <w:r>
        <w:separator/>
      </w:r>
    </w:p>
  </w:endnote>
  <w:endnote w:type="continuationSeparator" w:id="0">
    <w:p w:rsidR="00610981" w:rsidRDefault="00610981" w:rsidP="00F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81" w:rsidRDefault="00610981" w:rsidP="00F5473F">
      <w:pPr>
        <w:spacing w:after="0" w:line="240" w:lineRule="auto"/>
      </w:pPr>
      <w:r>
        <w:separator/>
      </w:r>
    </w:p>
  </w:footnote>
  <w:footnote w:type="continuationSeparator" w:id="0">
    <w:p w:rsidR="00610981" w:rsidRDefault="00610981" w:rsidP="00F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3F" w:rsidRPr="00F5473F" w:rsidRDefault="00F5473F">
    <w:pPr>
      <w:pStyle w:val="Kopfzeile"/>
      <w:rPr>
        <w:rFonts w:ascii="Arial" w:hAnsi="Arial" w:cs="Arial"/>
      </w:rPr>
    </w:pPr>
    <w:r w:rsidRPr="00F5473F">
      <w:rPr>
        <w:rFonts w:ascii="Arial" w:hAnsi="Arial" w:cs="Arial"/>
      </w:rPr>
      <w:t>[</w:t>
    </w:r>
    <w:r w:rsidR="00037459">
      <w:rPr>
        <w:rFonts w:ascii="Arial" w:hAnsi="Arial" w:cs="Arial"/>
      </w:rPr>
      <w:t>Absender</w:t>
    </w:r>
    <w:r w:rsidRPr="00F5473F">
      <w:rPr>
        <w:rFonts w:ascii="Arial" w:hAnsi="Arial" w:cs="Arial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5"/>
    <w:rsid w:val="00013FCA"/>
    <w:rsid w:val="00025C29"/>
    <w:rsid w:val="00037459"/>
    <w:rsid w:val="000646EB"/>
    <w:rsid w:val="00071085"/>
    <w:rsid w:val="000B26C3"/>
    <w:rsid w:val="000F1128"/>
    <w:rsid w:val="0010435D"/>
    <w:rsid w:val="001A1DA7"/>
    <w:rsid w:val="001D7FC1"/>
    <w:rsid w:val="00251C7B"/>
    <w:rsid w:val="002638C1"/>
    <w:rsid w:val="00280A26"/>
    <w:rsid w:val="002D5B59"/>
    <w:rsid w:val="003D42A2"/>
    <w:rsid w:val="004328A0"/>
    <w:rsid w:val="00454547"/>
    <w:rsid w:val="00513E40"/>
    <w:rsid w:val="00575FF5"/>
    <w:rsid w:val="006069D5"/>
    <w:rsid w:val="00610981"/>
    <w:rsid w:val="006529C0"/>
    <w:rsid w:val="00670E08"/>
    <w:rsid w:val="006800F5"/>
    <w:rsid w:val="006B2199"/>
    <w:rsid w:val="006F664E"/>
    <w:rsid w:val="00705F7F"/>
    <w:rsid w:val="00766852"/>
    <w:rsid w:val="007826EC"/>
    <w:rsid w:val="00795210"/>
    <w:rsid w:val="007E6377"/>
    <w:rsid w:val="008266F1"/>
    <w:rsid w:val="008A2C51"/>
    <w:rsid w:val="008B2FCD"/>
    <w:rsid w:val="00920E69"/>
    <w:rsid w:val="00966B24"/>
    <w:rsid w:val="009A22FE"/>
    <w:rsid w:val="009B0C79"/>
    <w:rsid w:val="009D1387"/>
    <w:rsid w:val="00A00CCE"/>
    <w:rsid w:val="00A119DF"/>
    <w:rsid w:val="00A53179"/>
    <w:rsid w:val="00A654DE"/>
    <w:rsid w:val="00B11792"/>
    <w:rsid w:val="00B147AD"/>
    <w:rsid w:val="00B25765"/>
    <w:rsid w:val="00B2767E"/>
    <w:rsid w:val="00B44A1A"/>
    <w:rsid w:val="00B4790E"/>
    <w:rsid w:val="00B63ED0"/>
    <w:rsid w:val="00B92136"/>
    <w:rsid w:val="00B9690A"/>
    <w:rsid w:val="00C230BE"/>
    <w:rsid w:val="00C353A8"/>
    <w:rsid w:val="00C8412F"/>
    <w:rsid w:val="00CA6D5B"/>
    <w:rsid w:val="00CB09EA"/>
    <w:rsid w:val="00D3292A"/>
    <w:rsid w:val="00D9261D"/>
    <w:rsid w:val="00DC03EB"/>
    <w:rsid w:val="00DC478F"/>
    <w:rsid w:val="00DF1F3E"/>
    <w:rsid w:val="00DF2C7C"/>
    <w:rsid w:val="00EE136D"/>
    <w:rsid w:val="00EF71E0"/>
    <w:rsid w:val="00F51A44"/>
    <w:rsid w:val="00F5473F"/>
    <w:rsid w:val="00FA3009"/>
    <w:rsid w:val="00FC0CC1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8ACC"/>
  <w15:docId w15:val="{8B0121A6-55A2-4848-B74E-7524013C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6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576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73F"/>
  </w:style>
  <w:style w:type="paragraph" w:styleId="Fuzeile">
    <w:name w:val="footer"/>
    <w:basedOn w:val="Standard"/>
    <w:link w:val="FuzeileZchn"/>
    <w:uiPriority w:val="99"/>
    <w:unhideWhenUsed/>
    <w:rsid w:val="00F54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7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Jurinke, Kristof</dc:creator>
  <cp:lastModifiedBy>Laurie Breuer</cp:lastModifiedBy>
  <cp:revision>3</cp:revision>
  <cp:lastPrinted>2018-06-12T10:32:00Z</cp:lastPrinted>
  <dcterms:created xsi:type="dcterms:W3CDTF">2023-06-07T14:08:00Z</dcterms:created>
  <dcterms:modified xsi:type="dcterms:W3CDTF">2023-06-07T14:17:00Z</dcterms:modified>
</cp:coreProperties>
</file>